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D13755" w:rsidRPr="00D13755">
        <w:t>1974-KRG-BET-358 ALBÜM NUMARALI  BİNANIN İÇ-DIŞ CEPHE, ÇATI, TUVALET, BANYO, MEKANİK VE ELEKTRİK TESİSATI BAKIM ONARIMI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w:t>
      </w:r>
      <w:bookmarkStart w:id="0" w:name="_GoBack"/>
      <w:bookmarkEnd w:id="0"/>
      <w:r w:rsidRPr="005C46F1">
        <w:rPr>
          <w:szCs w:val="24"/>
        </w:rPr>
        <w:t xml:space="preserve">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264</Words>
  <Characters>1506</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RAMAZAN SÜTÇÜ (TOP.ATĞM.)(KKK)</cp:lastModifiedBy>
  <cp:revision>14</cp:revision>
  <dcterms:created xsi:type="dcterms:W3CDTF">2018-08-10T08:15:00Z</dcterms:created>
  <dcterms:modified xsi:type="dcterms:W3CDTF">2022-02-25T06:17:00Z</dcterms:modified>
</cp:coreProperties>
</file>